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8B77" w14:textId="77777777" w:rsidR="001853B8" w:rsidRDefault="00000000">
      <w:pPr>
        <w:pStyle w:val="Firstlineindent"/>
        <w:jc w:val="center"/>
        <w:rPr>
          <w:b/>
          <w:bCs/>
        </w:rPr>
      </w:pPr>
      <w:r>
        <w:rPr>
          <w:b/>
          <w:bCs/>
        </w:rPr>
        <w:t>Разъяснения о формах и методах деятельности украинских спецслужб по вовлечению граждан Российской Федерации в диверсионно-террористическую деятельность</w:t>
      </w:r>
    </w:p>
    <w:p w14:paraId="2B6731D1" w14:textId="77777777" w:rsidR="001853B8" w:rsidRDefault="001853B8">
      <w:pPr>
        <w:pStyle w:val="Firstlineindent"/>
      </w:pPr>
    </w:p>
    <w:p w14:paraId="30EEF3BF" w14:textId="77777777" w:rsidR="001853B8" w:rsidRDefault="00000000">
      <w:pPr>
        <w:pStyle w:val="Firstlineindent"/>
      </w:pPr>
      <w:r>
        <w:t xml:space="preserve">В настоящее время развернулась тихая, но коварная работа по вербовке россиян и добыче разведданных в сети </w:t>
      </w:r>
      <w:proofErr w:type="spellStart"/>
      <w:r>
        <w:t>Telegram</w:t>
      </w:r>
      <w:proofErr w:type="spellEnd"/>
      <w:r>
        <w:t>.</w:t>
      </w:r>
    </w:p>
    <w:p w14:paraId="5A09B18A" w14:textId="77777777" w:rsidR="001853B8" w:rsidRDefault="00000000">
      <w:pPr>
        <w:pStyle w:val="Firstlineindent"/>
      </w:pPr>
      <w:r>
        <w:t xml:space="preserve">C украинской стороны сейчас делается большая ставка на внутреннюю дестабилизацию России и теракты на нашей территории, в связи, с чем схемы вовлечения российских граждан в противоправную деятельность достаточно изощрены.  </w:t>
      </w:r>
    </w:p>
    <w:p w14:paraId="40ECDC17" w14:textId="77777777" w:rsidR="001853B8" w:rsidRDefault="00000000">
      <w:pPr>
        <w:pStyle w:val="Firstlineindent"/>
      </w:pPr>
      <w:r>
        <w:t xml:space="preserve">Схема деятельности врага следующая: сотрудники украинских спецслужб создают в сети </w:t>
      </w:r>
      <w:proofErr w:type="spellStart"/>
      <w:r>
        <w:t>Telegram</w:t>
      </w:r>
      <w:proofErr w:type="spellEnd"/>
      <w:r>
        <w:t xml:space="preserve"> каналы, которые занимаются сбором данных из открытых источников. Пользователи вовлекаются в игровые задания, под прикрытием которых ведётся сбор разведданных и вербовка пользователей.</w:t>
      </w:r>
    </w:p>
    <w:p w14:paraId="59C439D7" w14:textId="77777777" w:rsidR="001853B8" w:rsidRDefault="00000000">
      <w:pPr>
        <w:pStyle w:val="Firstlineindent"/>
      </w:pPr>
      <w:r>
        <w:t>Пользователь отвечает вроде бы на обычные вопросы и незаметно для себя раскрывает личную информацию. Дальше к работе подключаются психологи, которые, основываясь на полученной информации, уже начинают вербовать человека. Чаще всего такой сбор информации маскируется под обычные квесты, когда пользователям предлагается зайти на какие-то ресурсы, найти определённую информацию, отгадать загадки и собрать ключи и т.д. Игровой формат сбивает пользователей с толку, они думают, что это безобидно, и даже не перепроверяют полученную информацию.</w:t>
      </w:r>
    </w:p>
    <w:p w14:paraId="57EBE4FD" w14:textId="77777777" w:rsidR="001853B8" w:rsidRDefault="00000000">
      <w:pPr>
        <w:pStyle w:val="Firstlineindent"/>
      </w:pPr>
      <w:r>
        <w:t>Ещё один распространённый метод разведки и вербовки молодёжи вражескими спецслужбами — так называемые игры ARG (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Games).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— 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 становятся, по сути, диверсиями.</w:t>
      </w:r>
    </w:p>
    <w:p w14:paraId="0FBCAFBB" w14:textId="77777777" w:rsidR="001853B8" w:rsidRDefault="00000000">
      <w:pPr>
        <w:pStyle w:val="Firstlineindent"/>
      </w:pPr>
      <w:r>
        <w:t xml:space="preserve">Неспроста площадкой для своей деятельности иностранные спецслужбы выбрали </w:t>
      </w:r>
      <w:proofErr w:type="spellStart"/>
      <w:r>
        <w:t>Telegram</w:t>
      </w:r>
      <w:proofErr w:type="spellEnd"/>
      <w:r>
        <w:t>. За годы существования сети у неё сложилась репутация надёжного ресурса с системой шифрования и верификацией каналов. В итоге у людей складывается ложное ощущение безопасности.</w:t>
      </w:r>
    </w:p>
    <w:p w14:paraId="54AE4909" w14:textId="77777777" w:rsidR="001853B8" w:rsidRDefault="00000000">
      <w:pPr>
        <w:pStyle w:val="Firstlineindent"/>
      </w:pPr>
      <w:r>
        <w:t>Вместе с тем наиболее уязвимая категория пользователей, на которых делают ставку спецслужбы, —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телеграм-канал с привлекательным для подростков контентом. Главное правило и защита от подобных манипуляций в интернете — перепроверка достоверности любой получаемой информации. Например, можно поискать информацию о каком-то описываемом в телеграм-канале мероприятии на официальном сайте организатора — действительно ли он проводит ту или иную игру, квест, конкурс и т.д.</w:t>
      </w:r>
    </w:p>
    <w:p w14:paraId="3D34CFA3" w14:textId="77777777" w:rsidR="001853B8" w:rsidRDefault="00000000">
      <w:pPr>
        <w:pStyle w:val="Firstlineindent"/>
      </w:pPr>
      <w:r>
        <w:t>В случае попытки вовлечения в противоправную деятельность следует сообщить об этом оперативным службам.</w:t>
      </w:r>
    </w:p>
    <w:p w14:paraId="2E0E733D" w14:textId="77777777" w:rsidR="001853B8" w:rsidRDefault="001853B8">
      <w:pPr>
        <w:pStyle w:val="Firstlineindent"/>
      </w:pPr>
    </w:p>
    <w:tbl>
      <w:tblPr>
        <w:tblW w:w="92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2183"/>
        <w:gridCol w:w="2312"/>
      </w:tblGrid>
      <w:tr w:rsidR="001853B8" w14:paraId="461C47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A886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szCs w:val="28"/>
              </w:rPr>
              <w:t>Наименование</w:t>
            </w:r>
          </w:p>
          <w:p w14:paraId="52B913D1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szCs w:val="28"/>
              </w:rPr>
              <w:t>службы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0B93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szCs w:val="28"/>
              </w:rPr>
              <w:t>Звонок со стационарного телефона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C74A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szCs w:val="28"/>
              </w:rPr>
              <w:t>Звонок с мобильного телефона</w:t>
            </w:r>
          </w:p>
        </w:tc>
      </w:tr>
      <w:tr w:rsidR="001853B8" w14:paraId="72B3C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5F6" w14:textId="77777777" w:rsidR="001853B8" w:rsidRDefault="00000000">
            <w:pPr>
              <w:pStyle w:val="Standard"/>
              <w:jc w:val="both"/>
            </w:pPr>
            <w:r>
              <w:rPr>
                <w:rFonts w:eastAsia="Calibri"/>
                <w:b/>
                <w:bCs/>
                <w:szCs w:val="28"/>
              </w:rPr>
              <w:t>Дежурная часть ОМВД России по Красногвардейскому району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B94A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02</w:t>
            </w:r>
          </w:p>
          <w:p w14:paraId="24C62D71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3-10-02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0E8E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102</w:t>
            </w:r>
          </w:p>
          <w:p w14:paraId="1F9D5ADE" w14:textId="77777777" w:rsidR="001853B8" w:rsidRDefault="001853B8">
            <w:pPr>
              <w:pStyle w:val="Standard"/>
              <w:rPr>
                <w:rFonts w:eastAsia="Calibri"/>
                <w:b/>
                <w:bCs/>
                <w:szCs w:val="28"/>
              </w:rPr>
            </w:pPr>
          </w:p>
        </w:tc>
      </w:tr>
      <w:tr w:rsidR="001853B8" w14:paraId="1133A3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30BD" w14:textId="77777777" w:rsidR="001853B8" w:rsidRDefault="00000000">
            <w:pPr>
              <w:pStyle w:val="Standard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Отделение в г Алексеевка УФСБ по Белгородской области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A8CA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8(47234)3-10-04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1709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8(47234)3-10-04</w:t>
            </w:r>
          </w:p>
        </w:tc>
      </w:tr>
      <w:tr w:rsidR="001853B8" w14:paraId="79CCCC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1540" w14:textId="77777777" w:rsidR="001853B8" w:rsidRDefault="00000000">
            <w:pPr>
              <w:pStyle w:val="Standard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ОНД и ПР по Красногвардейскому району (МЧС)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DBEA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01</w:t>
            </w:r>
          </w:p>
          <w:p w14:paraId="09A58B89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112</w:t>
            </w:r>
          </w:p>
          <w:p w14:paraId="2EE6ACFC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8(47234)3-26-04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0B73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101</w:t>
            </w:r>
          </w:p>
          <w:p w14:paraId="71CF14B0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112</w:t>
            </w:r>
          </w:p>
          <w:p w14:paraId="3059A2F1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8(47234)3-26-04</w:t>
            </w:r>
          </w:p>
        </w:tc>
      </w:tr>
      <w:tr w:rsidR="001853B8" w14:paraId="0624D6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42C3" w14:textId="77777777" w:rsidR="001853B8" w:rsidRDefault="00000000">
            <w:pPr>
              <w:pStyle w:val="Standard"/>
              <w:jc w:val="both"/>
            </w:pPr>
            <w:r>
              <w:rPr>
                <w:b/>
                <w:bCs/>
                <w:szCs w:val="28"/>
              </w:rPr>
              <w:t>ОВО по Алексеевскому району и г. Алексеевка — ФГКУ «УВО ВНГ России по Белгородской области»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F71B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8(47234)3-56-13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6621" w14:textId="77777777" w:rsidR="001853B8" w:rsidRDefault="00000000">
            <w:pPr>
              <w:pStyle w:val="Standard"/>
            </w:pPr>
            <w:r>
              <w:rPr>
                <w:rFonts w:eastAsia="Calibri"/>
                <w:b/>
                <w:bCs/>
                <w:szCs w:val="28"/>
              </w:rPr>
              <w:t>8(47234)3-56-13</w:t>
            </w:r>
          </w:p>
        </w:tc>
      </w:tr>
    </w:tbl>
    <w:p w14:paraId="4E58309A" w14:textId="77777777" w:rsidR="001853B8" w:rsidRDefault="001853B8">
      <w:pPr>
        <w:pStyle w:val="Standard"/>
      </w:pPr>
    </w:p>
    <w:p w14:paraId="284D607C" w14:textId="77777777" w:rsidR="001853B8" w:rsidRDefault="00000000">
      <w:pPr>
        <w:pStyle w:val="Firstlineindent"/>
        <w:jc w:val="center"/>
        <w:rPr>
          <w:b/>
          <w:bCs/>
        </w:rPr>
      </w:pPr>
      <w:r>
        <w:rPr>
          <w:b/>
          <w:bCs/>
        </w:rPr>
        <w:t>Ответственность за совершенные противоправные действия</w:t>
      </w:r>
    </w:p>
    <w:p w14:paraId="3B7B3509" w14:textId="77777777" w:rsidR="001853B8" w:rsidRDefault="001853B8">
      <w:pPr>
        <w:pStyle w:val="Firstlineindent"/>
      </w:pPr>
    </w:p>
    <w:p w14:paraId="00AE78C2" w14:textId="77777777" w:rsidR="001853B8" w:rsidRDefault="00000000">
      <w:pPr>
        <w:pStyle w:val="Firstlineindent"/>
      </w:pPr>
      <w:r>
        <w:t>(Уголовный Кодекс Российской Федерации)</w:t>
      </w:r>
    </w:p>
    <w:p w14:paraId="405B5FD3" w14:textId="77777777" w:rsidR="001853B8" w:rsidRDefault="00000000">
      <w:pPr>
        <w:pStyle w:val="Firstlineindent"/>
      </w:pPr>
      <w:r>
        <w:t>Статья 205. Террористический акт. Предусмотрено лишение свободы на срок от десяти до двадцати лет, в некоторых случаях наказывается пожизненным лишением свободы.</w:t>
      </w:r>
    </w:p>
    <w:p w14:paraId="0C780815" w14:textId="77777777" w:rsidR="001853B8" w:rsidRDefault="00000000">
      <w:pPr>
        <w:pStyle w:val="Firstlineindent"/>
      </w:pPr>
      <w:r>
        <w:rPr>
          <w:u w:val="single"/>
        </w:rPr>
        <w:t>Примечание:</w:t>
      </w:r>
      <w:r>
        <w:t xml:space="preserve">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14:paraId="73DAD82E" w14:textId="77777777" w:rsidR="001853B8" w:rsidRDefault="00000000">
      <w:pPr>
        <w:pStyle w:val="Firstlineindent"/>
      </w:pPr>
      <w:r>
        <w:t>Статья 205.1. Содействие террористической деятельности. Предусмотрено лишение свободы на срок от восьми до двадцати лет, в некоторых случаях наказывается пожизненным лишением свободы.</w:t>
      </w:r>
    </w:p>
    <w:p w14:paraId="2DA452A6" w14:textId="77777777" w:rsidR="001853B8" w:rsidRDefault="00000000">
      <w:pPr>
        <w:pStyle w:val="Firstlineindent"/>
        <w:rPr>
          <w:u w:val="single"/>
        </w:rPr>
      </w:pPr>
      <w:r>
        <w:rPr>
          <w:u w:val="single"/>
        </w:rPr>
        <w:t>Примечания:</w:t>
      </w:r>
    </w:p>
    <w:p w14:paraId="1403808D" w14:textId="77777777" w:rsidR="001853B8" w:rsidRDefault="00000000">
      <w:pPr>
        <w:pStyle w:val="Firstlineindent"/>
      </w:pPr>
      <w:r>
        <w:t>1. Под финансированием терроризма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 терроризма,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преступного сообщества.</w:t>
      </w:r>
    </w:p>
    <w:p w14:paraId="65675752" w14:textId="77777777" w:rsidR="001853B8" w:rsidRDefault="00000000">
      <w:pPr>
        <w:pStyle w:val="Firstlineindent"/>
      </w:pPr>
      <w:r>
        <w:t>2. Под пособничеством терроризму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14:paraId="488DC42C" w14:textId="77777777" w:rsidR="001853B8" w:rsidRDefault="00000000">
      <w:pPr>
        <w:pStyle w:val="Firstlineindent"/>
      </w:pPr>
      <w:r>
        <w:t xml:space="preserve">3.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</w:t>
      </w:r>
      <w:proofErr w:type="gramStart"/>
      <w:r>
        <w:t>и</w:t>
      </w:r>
      <w:proofErr w:type="gramEnd"/>
      <w:r>
        <w:t xml:space="preserve"> если в его действиях не содержится иного состава преступления.                                      </w:t>
      </w:r>
    </w:p>
    <w:p w14:paraId="01ABAE98" w14:textId="77777777" w:rsidR="001853B8" w:rsidRDefault="001853B8">
      <w:pPr>
        <w:pStyle w:val="Firstlineindent"/>
      </w:pPr>
    </w:p>
    <w:p w14:paraId="3255B232" w14:textId="77777777" w:rsidR="001853B8" w:rsidRDefault="00000000">
      <w:pPr>
        <w:pStyle w:val="Firstlineindent"/>
        <w:jc w:val="right"/>
        <w:rPr>
          <w:b/>
          <w:bCs/>
        </w:rPr>
      </w:pPr>
      <w:r>
        <w:rPr>
          <w:b/>
          <w:bCs/>
        </w:rPr>
        <w:t>Антитеррористическая комиссия</w:t>
      </w:r>
    </w:p>
    <w:p w14:paraId="1CA1EBC1" w14:textId="77777777" w:rsidR="001853B8" w:rsidRDefault="00000000">
      <w:pPr>
        <w:pStyle w:val="Firstlineindent"/>
        <w:jc w:val="right"/>
        <w:rPr>
          <w:b/>
          <w:bCs/>
        </w:rPr>
      </w:pPr>
      <w:r>
        <w:rPr>
          <w:b/>
          <w:bCs/>
        </w:rPr>
        <w:t>Красногвардейского района</w:t>
      </w:r>
    </w:p>
    <w:p w14:paraId="0ADE0F74" w14:textId="77777777" w:rsidR="001853B8" w:rsidRDefault="001853B8">
      <w:pPr>
        <w:pStyle w:val="Firstlineindent"/>
      </w:pPr>
    </w:p>
    <w:p w14:paraId="04037B6F" w14:textId="77777777" w:rsidR="001853B8" w:rsidRDefault="001853B8">
      <w:pPr>
        <w:pStyle w:val="Textbody"/>
      </w:pPr>
    </w:p>
    <w:p w14:paraId="14A2FDD6" w14:textId="77777777" w:rsidR="001853B8" w:rsidRDefault="001853B8">
      <w:pPr>
        <w:pStyle w:val="Textbody"/>
      </w:pPr>
    </w:p>
    <w:p w14:paraId="4BF0AA2C" w14:textId="77777777" w:rsidR="001853B8" w:rsidRDefault="001853B8">
      <w:pPr>
        <w:pStyle w:val="Textbody"/>
      </w:pPr>
    </w:p>
    <w:p w14:paraId="6ABD32FF" w14:textId="77777777" w:rsidR="001853B8" w:rsidRDefault="001853B8">
      <w:pPr>
        <w:pStyle w:val="Textbody"/>
      </w:pPr>
    </w:p>
    <w:p w14:paraId="775A58BE" w14:textId="77777777" w:rsidR="001853B8" w:rsidRDefault="001853B8">
      <w:pPr>
        <w:pStyle w:val="Textbody"/>
      </w:pPr>
    </w:p>
    <w:p w14:paraId="600B77BE" w14:textId="77777777" w:rsidR="001853B8" w:rsidRDefault="001853B8">
      <w:pPr>
        <w:pStyle w:val="Textbody"/>
      </w:pPr>
    </w:p>
    <w:sectPr w:rsidR="001853B8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E017" w14:textId="77777777" w:rsidR="004F3D5B" w:rsidRDefault="004F3D5B">
      <w:r>
        <w:separator/>
      </w:r>
    </w:p>
  </w:endnote>
  <w:endnote w:type="continuationSeparator" w:id="0">
    <w:p w14:paraId="1D3D1CB5" w14:textId="77777777" w:rsidR="004F3D5B" w:rsidRDefault="004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3B7B" w14:textId="77777777" w:rsidR="00000000" w:rsidRDefault="000000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7C18" w14:textId="77777777" w:rsidR="004F3D5B" w:rsidRDefault="004F3D5B">
      <w:r>
        <w:rPr>
          <w:color w:val="000000"/>
        </w:rPr>
        <w:separator/>
      </w:r>
    </w:p>
  </w:footnote>
  <w:footnote w:type="continuationSeparator" w:id="0">
    <w:p w14:paraId="058B56A0" w14:textId="77777777" w:rsidR="004F3D5B" w:rsidRDefault="004F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9A21C" w14:textId="77777777" w:rsidR="00000000" w:rsidRDefault="00000000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5879"/>
    <w:multiLevelType w:val="multilevel"/>
    <w:tmpl w:val="A544D22E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" w15:restartNumberingAfterBreak="0">
    <w:nsid w:val="119F24FA"/>
    <w:multiLevelType w:val="multilevel"/>
    <w:tmpl w:val="8626F4F2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 w15:restartNumberingAfterBreak="0">
    <w:nsid w:val="170C69A0"/>
    <w:multiLevelType w:val="multilevel"/>
    <w:tmpl w:val="EE30457E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 w15:restartNumberingAfterBreak="0">
    <w:nsid w:val="180702C4"/>
    <w:multiLevelType w:val="multilevel"/>
    <w:tmpl w:val="928A5BF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3812569D"/>
    <w:multiLevelType w:val="multilevel"/>
    <w:tmpl w:val="235271AA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5" w15:restartNumberingAfterBreak="0">
    <w:nsid w:val="3F32205A"/>
    <w:multiLevelType w:val="multilevel"/>
    <w:tmpl w:val="9BA8E6C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6" w15:restartNumberingAfterBreak="0">
    <w:nsid w:val="44E83809"/>
    <w:multiLevelType w:val="multilevel"/>
    <w:tmpl w:val="D3E4643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7" w15:restartNumberingAfterBreak="0">
    <w:nsid w:val="46BA7E59"/>
    <w:multiLevelType w:val="multilevel"/>
    <w:tmpl w:val="D3108F4A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8" w15:restartNumberingAfterBreak="0">
    <w:nsid w:val="4CAA5D62"/>
    <w:multiLevelType w:val="multilevel"/>
    <w:tmpl w:val="A98CFD8C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9" w15:restartNumberingAfterBreak="0">
    <w:nsid w:val="4FF40596"/>
    <w:multiLevelType w:val="multilevel"/>
    <w:tmpl w:val="D9DA304C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0" w15:restartNumberingAfterBreak="0">
    <w:nsid w:val="5E5935B0"/>
    <w:multiLevelType w:val="multilevel"/>
    <w:tmpl w:val="BA18CD7A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641E2E12"/>
    <w:multiLevelType w:val="multilevel"/>
    <w:tmpl w:val="27BCD3C4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4A47D5C"/>
    <w:multiLevelType w:val="multilevel"/>
    <w:tmpl w:val="112404E6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num w:numId="1" w16cid:durableId="359671129">
    <w:abstractNumId w:val="4"/>
  </w:num>
  <w:num w:numId="2" w16cid:durableId="1432235024">
    <w:abstractNumId w:val="0"/>
  </w:num>
  <w:num w:numId="3" w16cid:durableId="1013648185">
    <w:abstractNumId w:val="1"/>
  </w:num>
  <w:num w:numId="4" w16cid:durableId="24646158">
    <w:abstractNumId w:val="5"/>
  </w:num>
  <w:num w:numId="5" w16cid:durableId="858079167">
    <w:abstractNumId w:val="10"/>
  </w:num>
  <w:num w:numId="6" w16cid:durableId="221141299">
    <w:abstractNumId w:val="9"/>
  </w:num>
  <w:num w:numId="7" w16cid:durableId="1384330997">
    <w:abstractNumId w:val="7"/>
  </w:num>
  <w:num w:numId="8" w16cid:durableId="827090768">
    <w:abstractNumId w:val="2"/>
  </w:num>
  <w:num w:numId="9" w16cid:durableId="2057002284">
    <w:abstractNumId w:val="6"/>
  </w:num>
  <w:num w:numId="10" w16cid:durableId="1601715769">
    <w:abstractNumId w:val="3"/>
  </w:num>
  <w:num w:numId="11" w16cid:durableId="1401636146">
    <w:abstractNumId w:val="8"/>
  </w:num>
  <w:num w:numId="12" w16cid:durableId="1588466768">
    <w:abstractNumId w:val="11"/>
  </w:num>
  <w:num w:numId="13" w16cid:durableId="709720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53B8"/>
    <w:rsid w:val="001853B8"/>
    <w:rsid w:val="004F3D5B"/>
    <w:rsid w:val="00B93520"/>
    <w:rsid w:val="00F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24F0"/>
  <w15:docId w15:val="{908C26F5-C034-4A3D-95CF-C2E6E6D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Delo_Novohutornoe</dc:creator>
  <cp:lastModifiedBy>Delo_Novohutornoe</cp:lastModifiedBy>
  <cp:revision>2</cp:revision>
  <dcterms:created xsi:type="dcterms:W3CDTF">2024-08-06T08:10:00Z</dcterms:created>
  <dcterms:modified xsi:type="dcterms:W3CDTF">2024-08-06T08:10:00Z</dcterms:modified>
</cp:coreProperties>
</file>